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908" w:rsidRPr="00384463" w:rsidRDefault="00383908" w:rsidP="00383908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 22 комбинированного вида» </w:t>
      </w: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F6D" w:rsidRPr="004B0F6D" w:rsidRDefault="00967B06" w:rsidP="004B0F6D">
      <w:pPr>
        <w:tabs>
          <w:tab w:val="left" w:pos="280"/>
          <w:tab w:val="center" w:pos="1805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4B0F6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</w:t>
      </w:r>
      <w:r w:rsidR="004B0F6D" w:rsidRPr="004B0F6D">
        <w:rPr>
          <w:rFonts w:ascii="Times New Roman" w:hAnsi="Times New Roman" w:cs="Times New Roman"/>
          <w:sz w:val="52"/>
          <w:szCs w:val="52"/>
        </w:rPr>
        <w:t>Какие игрушки необходимы для ребёнка 3-х лет».</w:t>
      </w:r>
    </w:p>
    <w:p w:rsidR="00967B06" w:rsidRPr="006D13E1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967B06" w:rsidRPr="006D13E1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Выполн</w:t>
      </w: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ила: воспитатель</w:t>
      </w: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Высшей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атегории</w:t>
      </w:r>
      <w:proofErr w:type="spellEnd"/>
    </w:p>
    <w:p w:rsidR="00967B06" w:rsidRPr="00BE507C" w:rsidRDefault="00967B06" w:rsidP="004B0F6D">
      <w:pPr>
        <w:shd w:val="clear" w:color="auto" w:fill="FFFFFF"/>
        <w:tabs>
          <w:tab w:val="center" w:pos="5031"/>
          <w:tab w:val="left" w:pos="668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B0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Мясина О.В.</w:t>
      </w: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Pr="00BE507C" w:rsidRDefault="00967B06" w:rsidP="00967B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Default="00967B06" w:rsidP="00967B06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Default="00967B06" w:rsidP="00967B06">
      <w:pPr>
        <w:shd w:val="clear" w:color="auto" w:fill="FFFFFF"/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7B06" w:rsidRDefault="00967B06" w:rsidP="00664568">
      <w:pPr>
        <w:shd w:val="clear" w:color="auto" w:fill="FFFFFF"/>
        <w:tabs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Саранск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</w:p>
    <w:p w:rsidR="007A5EE3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lastRenderedPageBreak/>
        <w:t>Игрушки являются неотъемлемой частью нашего детства. И, наверняка, у каждого есть своя любимая, о которой мы, даже став взрослыми, вспоминаем с теплотой и трепетом.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Одной из отличительных черт жизни современного ребенка является огромное количество игрушек, которое окружает его с самого момента появления на свет. Точнее, игрушки не сами окружают ребенка. Игрушки приобретают взрослые, зачастую не задумываясь о глубине и степени влияния игрушки на ребенка. Роль игрушек в развитии и воспитании детей огромна, они позволяют ребенку исследовать окружающий мир, развивать и реализовать свои способности, выражать свои чувства. Поэтому каждый родитель желает купить своему ребенку ту игрушку, которая нужна ему не только для игры, но и способствовало бы его развитию. Сегодня на полках магазинов и на рынках представлено такое разнообразие детских игрушек, что порой даже сами взрослые теряются в их выборе.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4B0F6D">
        <w:rPr>
          <w:sz w:val="28"/>
          <w:szCs w:val="28"/>
        </w:rPr>
        <w:t>Нормальное развитие ребенка, становление его внутреннего мира немыслимы без игры, следовательно, без игрушки.</w:t>
      </w:r>
      <w:proofErr w:type="gramEnd"/>
      <w:r w:rsidRPr="004B0F6D">
        <w:rPr>
          <w:sz w:val="28"/>
          <w:szCs w:val="28"/>
        </w:rPr>
        <w:t xml:space="preserve"> Игрушки для ребенка – та «среда», которая позволяет исследовать окружающий мир, формировать и реализовывать творческие способности, выражать чувства; игрушки учат общаться и познавать себя.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 Несомненно, у ребёнка должен быть определённый набор игрушек, способствующих развитию его чувственного </w:t>
      </w:r>
      <w:r w:rsidRPr="004B0F6D">
        <w:rPr>
          <w:sz w:val="28"/>
          <w:szCs w:val="28"/>
        </w:rPr>
        <w:lastRenderedPageBreak/>
        <w:t>восприятия, мышления, кругозора, позволяющих ему проигрывать реальные и сказочные ситуации, подражать взрослым.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 К трём годам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4B0F6D">
        <w:rPr>
          <w:sz w:val="28"/>
          <w:szCs w:val="28"/>
        </w:rPr>
        <w:t>со</w:t>
      </w:r>
      <w:proofErr w:type="gramEnd"/>
      <w:r w:rsidRPr="004B0F6D">
        <w:rPr>
          <w:sz w:val="28"/>
          <w:szCs w:val="28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4B0F6D">
        <w:rPr>
          <w:sz w:val="28"/>
          <w:szCs w:val="28"/>
        </w:rPr>
        <w:t>Дети играют в "дочки-матери", "в папу и маму", в "магазин", в "доктора", "детский сад" и т.п.</w:t>
      </w:r>
      <w:proofErr w:type="gramEnd"/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4B0F6D">
        <w:rPr>
          <w:sz w:val="28"/>
          <w:szCs w:val="28"/>
        </w:rPr>
        <w:t>со</w:t>
      </w:r>
      <w:proofErr w:type="gramEnd"/>
      <w:r w:rsidRPr="004B0F6D">
        <w:rPr>
          <w:sz w:val="28"/>
          <w:szCs w:val="28"/>
        </w:rPr>
        <w:t xml:space="preserve"> взрослыми жизнью свидетельствует о новом этапе в развитии эмоций и социальной адаптации.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Основное требование – "бытовые игрушки" должны быть похожи на "оригинал" и быть достаточно прочными.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Помните, что все, кроме любимой игрушки, надо периодически менять и обновлять.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 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Исходя из определяющей роли игрушки в развитии ребенка, взрослым следует осознанно подходить к ее выбору. Для этого специалисту, и в частности, педагогу надо знать, как использовать игрушку в качестве средства педагогической работы, какая роль отведена игрушке в процессе социализации детей, какое влияние она оказывает на развитие психики ребенка. 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</w:t>
      </w:r>
      <w:r w:rsidRPr="004B0F6D">
        <w:rPr>
          <w:sz w:val="28"/>
          <w:szCs w:val="28"/>
        </w:rPr>
        <w:lastRenderedPageBreak/>
        <w:t>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Как выбрать игрушку ребёнку?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 Совет первый. Не берите детей дошкольного возраста с собой в современные игрушечные супермаркеты и на игрушечные ярмарки. Выбор игрушки – серьёзное, взрослое дело, которое требует времени и знаний. Необходимо учитывать особенности характера и здоровья, способности и предпочтения ребёнка, а также уклад жизни вашей семьи: просторная ли квартира, здоровы ли все домочадцы, какое покрытие на полу и т.д. Капризы уставшего малыша не будут способствовать принятию правильного решения.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Совет второй. Обратитесь в детский сад, который посещает ваш ребёнок, за консультацией. Как ни странно, одинаковые игрушки в детском саду и дома делают для ребёнка посещение дошкольного учреждения более привлекательным.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 Совет третий. Следует обратить внимание на ассортимент – отсутствие героев западных </w:t>
      </w:r>
      <w:proofErr w:type="spellStart"/>
      <w:r w:rsidRPr="004B0F6D">
        <w:rPr>
          <w:sz w:val="28"/>
          <w:szCs w:val="28"/>
        </w:rPr>
        <w:t>блокбастеров</w:t>
      </w:r>
      <w:proofErr w:type="spellEnd"/>
      <w:r w:rsidRPr="004B0F6D">
        <w:rPr>
          <w:sz w:val="28"/>
          <w:szCs w:val="28"/>
        </w:rPr>
        <w:t xml:space="preserve"> для детей, электронных игрушек, орущих на китайском языке кукол и зверей.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Совет четвертый. Запомните несколько принципов отбора игрушек для вашего ребёнка. Назовём их критериями и разделим на две категории: обязательные и дополнительные. Обязательных критериев пять.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 1. Безопасность игрушки.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1. О безопасности игрушки свидетельствует наличие сертификата </w:t>
      </w:r>
      <w:proofErr w:type="spellStart"/>
      <w:r w:rsidRPr="004B0F6D">
        <w:rPr>
          <w:sz w:val="28"/>
          <w:szCs w:val="28"/>
        </w:rPr>
        <w:t>РОСТЕСТа</w:t>
      </w:r>
      <w:proofErr w:type="spellEnd"/>
      <w:r w:rsidRPr="004B0F6D">
        <w:rPr>
          <w:sz w:val="28"/>
          <w:szCs w:val="28"/>
        </w:rPr>
        <w:t xml:space="preserve">. В любом случае игрушка не должна иметь явных механических и химических признаков опасности для здоровья.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2. В игрушке не должно быть явных признаков, провоцирующих ребёнка на агрессию и жестокость или вызывающих страх и тревогу.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 3. В игрушке или в её описании не должно быть грубого натурализма, в том числе сексуального контекста, выходящего за рамки возрастной компетенции ребёнка.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4. Игрушка не должна унижать человеческое достоинство или оскорблять религиозные чувства, вызывать негативное отношение к расовым особенностям и физическим недостаткам людей.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5. Игрушка не должна вызывать психологической зависимости в ущерб полноценному развитию ребёнка.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>Соответствие игрушки указанному в описании возрасту ребёнка.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 3. Привлекательность игрушки для ребёнка.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 4. Возможность использования игрушки для развития способностей ребёнка (познавательное развитие, Физическое совершенствование, художественно-эстетическое развитие и </w:t>
      </w:r>
      <w:proofErr w:type="spellStart"/>
      <w:r w:rsidRPr="004B0F6D">
        <w:rPr>
          <w:sz w:val="28"/>
          <w:szCs w:val="28"/>
        </w:rPr>
        <w:t>духовнонравственное</w:t>
      </w:r>
      <w:proofErr w:type="spellEnd"/>
      <w:r w:rsidRPr="004B0F6D">
        <w:rPr>
          <w:sz w:val="28"/>
          <w:szCs w:val="28"/>
        </w:rPr>
        <w:t xml:space="preserve"> воспитание).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5. Эстетичность внешнего вида игрушки и отсутствие ошибок в конструкции, логике игры в их описании.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lastRenderedPageBreak/>
        <w:t xml:space="preserve">Дополнительные критерии не являются обязательными, но раз уж вы захотели квалифицированно разбираться в игрушках и играх, то постарайтесь запомнить и их: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1. </w:t>
      </w:r>
      <w:proofErr w:type="spellStart"/>
      <w:r w:rsidRPr="004B0F6D">
        <w:rPr>
          <w:sz w:val="28"/>
          <w:szCs w:val="28"/>
        </w:rPr>
        <w:t>Культуросообразность</w:t>
      </w:r>
      <w:proofErr w:type="spellEnd"/>
      <w:r w:rsidRPr="004B0F6D">
        <w:rPr>
          <w:sz w:val="28"/>
          <w:szCs w:val="28"/>
        </w:rPr>
        <w:t xml:space="preserve"> игрушки, т.е. её соответствие принятым в обществе нормам и духовно-нравственным ценностям.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 2. Возможность использования игрушки в коллективной игре.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3. </w:t>
      </w:r>
      <w:proofErr w:type="gramStart"/>
      <w:r w:rsidRPr="004B0F6D">
        <w:rPr>
          <w:sz w:val="28"/>
          <w:szCs w:val="28"/>
        </w:rPr>
        <w:t>Возможность освоения игрушки детьми со специальными нуждами (т.е. детьми с физическими недостатками и особенностями, так и с явными признаками опережающего развития.</w:t>
      </w:r>
      <w:proofErr w:type="gramEnd"/>
      <w:r w:rsidRPr="004B0F6D">
        <w:rPr>
          <w:sz w:val="28"/>
          <w:szCs w:val="28"/>
        </w:rPr>
        <w:t xml:space="preserve"> </w:t>
      </w:r>
      <w:proofErr w:type="gramStart"/>
      <w:r w:rsidRPr="004B0F6D">
        <w:rPr>
          <w:sz w:val="28"/>
          <w:szCs w:val="28"/>
        </w:rPr>
        <w:t xml:space="preserve">Для таких детей это переходит в разряд обязательных). </w:t>
      </w:r>
      <w:proofErr w:type="gramEnd"/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4. Прочность и долговечность игрушки.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5. Использование в игре экологически чистых материалов (дерево, песок, вода, камень и т.д.).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B0F6D">
        <w:rPr>
          <w:sz w:val="28"/>
          <w:szCs w:val="28"/>
        </w:rPr>
        <w:t xml:space="preserve">6. Качество описания игрушки. </w:t>
      </w:r>
    </w:p>
    <w:p w:rsidR="004B0F6D" w:rsidRPr="004B0F6D" w:rsidRDefault="004B0F6D" w:rsidP="004B0F6D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B0F6D">
        <w:rPr>
          <w:sz w:val="28"/>
          <w:szCs w:val="28"/>
        </w:rPr>
        <w:t>7. Качество упаковки игрушки.</w:t>
      </w:r>
    </w:p>
    <w:sectPr w:rsidR="004B0F6D" w:rsidRPr="004B0F6D" w:rsidSect="0033671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63A"/>
    <w:multiLevelType w:val="multilevel"/>
    <w:tmpl w:val="28C8E4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D86D24"/>
    <w:multiLevelType w:val="multilevel"/>
    <w:tmpl w:val="A8D6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E29"/>
    <w:rsid w:val="00200AAB"/>
    <w:rsid w:val="00215844"/>
    <w:rsid w:val="00336712"/>
    <w:rsid w:val="00383908"/>
    <w:rsid w:val="00384463"/>
    <w:rsid w:val="003A690A"/>
    <w:rsid w:val="004657FD"/>
    <w:rsid w:val="004B0F6D"/>
    <w:rsid w:val="005D29F3"/>
    <w:rsid w:val="00664568"/>
    <w:rsid w:val="006D13E1"/>
    <w:rsid w:val="007A5EE3"/>
    <w:rsid w:val="00967B06"/>
    <w:rsid w:val="00BE507C"/>
    <w:rsid w:val="00C77172"/>
    <w:rsid w:val="00C77E29"/>
    <w:rsid w:val="00DB201E"/>
    <w:rsid w:val="00DF19F4"/>
    <w:rsid w:val="00E05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4463"/>
    <w:rPr>
      <w:color w:val="0000FF"/>
      <w:u w:val="single"/>
    </w:rPr>
  </w:style>
  <w:style w:type="character" w:customStyle="1" w:styleId="path-separator">
    <w:name w:val="path-separator"/>
    <w:basedOn w:val="a0"/>
    <w:rsid w:val="00384463"/>
  </w:style>
  <w:style w:type="paragraph" w:customStyle="1" w:styleId="c1">
    <w:name w:val="c1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7B06"/>
  </w:style>
  <w:style w:type="paragraph" w:customStyle="1" w:styleId="c6">
    <w:name w:val="c6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7B06"/>
  </w:style>
  <w:style w:type="character" w:customStyle="1" w:styleId="c7">
    <w:name w:val="c7"/>
    <w:basedOn w:val="a0"/>
    <w:rsid w:val="00967B06"/>
  </w:style>
  <w:style w:type="paragraph" w:customStyle="1" w:styleId="c14">
    <w:name w:val="c14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0AAB"/>
    <w:rPr>
      <w:b/>
      <w:bCs/>
    </w:rPr>
  </w:style>
  <w:style w:type="paragraph" w:customStyle="1" w:styleId="c2">
    <w:name w:val="c2"/>
    <w:basedOn w:val="a"/>
    <w:rsid w:val="0033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0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4463"/>
    <w:rPr>
      <w:color w:val="0000FF"/>
      <w:u w:val="single"/>
    </w:rPr>
  </w:style>
  <w:style w:type="character" w:customStyle="1" w:styleId="path-separator">
    <w:name w:val="path-separator"/>
    <w:basedOn w:val="a0"/>
    <w:rsid w:val="00384463"/>
  </w:style>
  <w:style w:type="paragraph" w:customStyle="1" w:styleId="c1">
    <w:name w:val="c1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7B06"/>
  </w:style>
  <w:style w:type="paragraph" w:customStyle="1" w:styleId="c6">
    <w:name w:val="c6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67B06"/>
  </w:style>
  <w:style w:type="character" w:customStyle="1" w:styleId="c7">
    <w:name w:val="c7"/>
    <w:basedOn w:val="a0"/>
    <w:rsid w:val="00967B06"/>
  </w:style>
  <w:style w:type="paragraph" w:customStyle="1" w:styleId="c14">
    <w:name w:val="c14"/>
    <w:basedOn w:val="a"/>
    <w:rsid w:val="0096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0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0AAB"/>
    <w:rPr>
      <w:b/>
      <w:bCs/>
    </w:rPr>
  </w:style>
  <w:style w:type="paragraph" w:customStyle="1" w:styleId="c2">
    <w:name w:val="c2"/>
    <w:basedOn w:val="a"/>
    <w:rsid w:val="00336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6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0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CBA4-A99B-4613-B1B4-708D7865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Дюжин</dc:creator>
  <cp:keywords/>
  <dc:description/>
  <cp:lastModifiedBy>Надежда Алексеевна</cp:lastModifiedBy>
  <cp:revision>15</cp:revision>
  <dcterms:created xsi:type="dcterms:W3CDTF">2024-12-05T08:53:00Z</dcterms:created>
  <dcterms:modified xsi:type="dcterms:W3CDTF">2025-04-16T11:26:00Z</dcterms:modified>
</cp:coreProperties>
</file>